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A34" w:rsidRDefault="001547D0">
      <w:pPr>
        <w:spacing w:after="0"/>
        <w:ind w:left="48"/>
      </w:pPr>
      <w:bookmarkStart w:id="0" w:name="_GoBack"/>
      <w:bookmarkEnd w:id="0"/>
      <w:r>
        <w:rPr>
          <w:rFonts w:ascii="Times New Roman" w:eastAsia="Times New Roman" w:hAnsi="Times New Roman" w:cs="Times New Roman"/>
          <w:sz w:val="48"/>
        </w:rPr>
        <w:t>Detall de documents sol·licitats:</w:t>
      </w:r>
    </w:p>
    <w:tbl>
      <w:tblPr>
        <w:tblStyle w:val="TableGrid"/>
        <w:tblW w:w="2777" w:type="dxa"/>
        <w:tblInd w:w="5022" w:type="dxa"/>
        <w:tblCellMar>
          <w:top w:w="0" w:type="dxa"/>
          <w:left w:w="0" w:type="dxa"/>
          <w:bottom w:w="0" w:type="dxa"/>
          <w:right w:w="115" w:type="dxa"/>
        </w:tblCellMar>
        <w:tblLook w:val="04A0" w:firstRow="1" w:lastRow="0" w:firstColumn="1" w:lastColumn="0" w:noHBand="0" w:noVBand="1"/>
      </w:tblPr>
      <w:tblGrid>
        <w:gridCol w:w="2267"/>
        <w:gridCol w:w="510"/>
      </w:tblGrid>
      <w:tr w:rsidR="00072A34">
        <w:trPr>
          <w:trHeight w:val="509"/>
        </w:trPr>
        <w:tc>
          <w:tcPr>
            <w:tcW w:w="2267" w:type="dxa"/>
            <w:tcBorders>
              <w:top w:val="single" w:sz="2" w:space="0" w:color="000000"/>
              <w:left w:val="single" w:sz="2" w:space="0" w:color="000000"/>
              <w:bottom w:val="single" w:sz="2" w:space="0" w:color="000000"/>
              <w:right w:val="nil"/>
            </w:tcBorders>
            <w:vAlign w:val="center"/>
          </w:tcPr>
          <w:p w:rsidR="00072A34" w:rsidRDefault="001547D0">
            <w:pPr>
              <w:spacing w:after="0"/>
              <w:ind w:left="124"/>
            </w:pPr>
            <w:r>
              <w:rPr>
                <w:rFonts w:ascii="Times New Roman" w:eastAsia="Times New Roman" w:hAnsi="Times New Roman" w:cs="Times New Roman"/>
                <w:b/>
                <w:sz w:val="20"/>
              </w:rPr>
              <w:t>Nº de rebut:</w:t>
            </w:r>
          </w:p>
        </w:tc>
        <w:tc>
          <w:tcPr>
            <w:tcW w:w="510" w:type="dxa"/>
            <w:tcBorders>
              <w:top w:val="single" w:sz="2" w:space="0" w:color="000000"/>
              <w:left w:val="nil"/>
              <w:bottom w:val="single" w:sz="2" w:space="0" w:color="000000"/>
              <w:right w:val="single" w:sz="2" w:space="0" w:color="000000"/>
            </w:tcBorders>
            <w:vAlign w:val="center"/>
          </w:tcPr>
          <w:p w:rsidR="00072A34" w:rsidRDefault="001547D0">
            <w:pPr>
              <w:spacing w:after="0"/>
            </w:pPr>
            <w:r>
              <w:rPr>
                <w:rFonts w:ascii="Times New Roman" w:eastAsia="Times New Roman" w:hAnsi="Times New Roman" w:cs="Times New Roman"/>
                <w:sz w:val="20"/>
              </w:rPr>
              <w:t>489</w:t>
            </w:r>
          </w:p>
        </w:tc>
      </w:tr>
    </w:tbl>
    <w:p w:rsidR="00072A34" w:rsidRDefault="001547D0">
      <w:pPr>
        <w:tabs>
          <w:tab w:val="center" w:pos="4008"/>
        </w:tabs>
        <w:spacing w:after="0"/>
      </w:pPr>
      <w:r>
        <w:rPr>
          <w:rFonts w:ascii="Times New Roman" w:eastAsia="Times New Roman" w:hAnsi="Times New Roman" w:cs="Times New Roman"/>
          <w:b/>
          <w:sz w:val="20"/>
        </w:rPr>
        <w:t>Signatura</w:t>
      </w:r>
      <w:r>
        <w:rPr>
          <w:rFonts w:ascii="Times New Roman" w:eastAsia="Times New Roman" w:hAnsi="Times New Roman" w:cs="Times New Roman"/>
          <w:b/>
          <w:sz w:val="20"/>
        </w:rPr>
        <w:tab/>
        <w:t>Descripció</w:t>
      </w:r>
    </w:p>
    <w:p w:rsidR="00072A34" w:rsidRDefault="001547D0">
      <w:pPr>
        <w:spacing w:after="112"/>
        <w:ind w:left="146"/>
      </w:pPr>
      <w:r>
        <w:rPr>
          <w:noProof/>
        </w:rPr>
        <mc:AlternateContent>
          <mc:Choice Requires="wpg">
            <w:drawing>
              <wp:inline distT="0" distB="0" distL="0" distR="0">
                <wp:extent cx="5183124" cy="1524"/>
                <wp:effectExtent l="0" t="0" r="0" b="0"/>
                <wp:docPr id="2017" name="Group 2017"/>
                <wp:cNvGraphicFramePr/>
                <a:graphic xmlns:a="http://schemas.openxmlformats.org/drawingml/2006/main">
                  <a:graphicData uri="http://schemas.microsoft.com/office/word/2010/wordprocessingGroup">
                    <wpg:wgp>
                      <wpg:cNvGrpSpPr/>
                      <wpg:grpSpPr>
                        <a:xfrm>
                          <a:off x="0" y="0"/>
                          <a:ext cx="5183124" cy="1524"/>
                          <a:chOff x="0" y="0"/>
                          <a:chExt cx="5183124" cy="1524"/>
                        </a:xfrm>
                      </wpg:grpSpPr>
                      <wps:wsp>
                        <wps:cNvPr id="2163" name="Shape 2163"/>
                        <wps:cNvSpPr/>
                        <wps:spPr>
                          <a:xfrm>
                            <a:off x="0" y="0"/>
                            <a:ext cx="5183124" cy="9144"/>
                          </a:xfrm>
                          <a:custGeom>
                            <a:avLst/>
                            <a:gdLst/>
                            <a:ahLst/>
                            <a:cxnLst/>
                            <a:rect l="0" t="0" r="0" b="0"/>
                            <a:pathLst>
                              <a:path w="5183124" h="9144">
                                <a:moveTo>
                                  <a:pt x="0" y="0"/>
                                </a:moveTo>
                                <a:lnTo>
                                  <a:pt x="5183124" y="0"/>
                                </a:lnTo>
                                <a:lnTo>
                                  <a:pt x="5183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7" style="width:408.12pt;height:0.119995pt;mso-position-horizontal-relative:char;mso-position-vertical-relative:line" coordsize="51831,15">
                <v:shape id="Shape 2164" style="position:absolute;width:51831;height:91;left:0;top:0;" coordsize="5183124,9144" path="m0,0l5183124,0l5183124,9144l0,9144l0,0">
                  <v:stroke weight="0pt" endcap="flat" joinstyle="miter" miterlimit="10" on="false" color="#000000" opacity="0"/>
                  <v:fill on="true" color="#000000"/>
                </v:shape>
              </v:group>
            </w:pict>
          </mc:Fallback>
        </mc:AlternateContent>
      </w:r>
    </w:p>
    <w:tbl>
      <w:tblPr>
        <w:tblStyle w:val="TableGrid"/>
        <w:tblW w:w="8273" w:type="dxa"/>
        <w:tblInd w:w="90" w:type="dxa"/>
        <w:tblCellMar>
          <w:top w:w="181" w:type="dxa"/>
          <w:left w:w="124" w:type="dxa"/>
          <w:bottom w:w="0" w:type="dxa"/>
          <w:right w:w="110" w:type="dxa"/>
        </w:tblCellMar>
        <w:tblLook w:val="04A0" w:firstRow="1" w:lastRow="0" w:firstColumn="1" w:lastColumn="0" w:noHBand="0" w:noVBand="1"/>
      </w:tblPr>
      <w:tblGrid>
        <w:gridCol w:w="1586"/>
        <w:gridCol w:w="6687"/>
      </w:tblGrid>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AHS_B010103_</w:t>
            </w:r>
          </w:p>
          <w:p w:rsidR="00072A34" w:rsidRDefault="001547D0">
            <w:pPr>
              <w:spacing w:after="0"/>
            </w:pPr>
            <w:r>
              <w:rPr>
                <w:rFonts w:ascii="Times New Roman" w:eastAsia="Times New Roman" w:hAnsi="Times New Roman" w:cs="Times New Roman"/>
                <w:sz w:val="20"/>
              </w:rPr>
              <w:t>D01_00109_003</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Façana d'una escola del barri de Torre Romeu.  Imatge de l'exposició "25 años de paz",  Sabadell, 1964.- Autor: desconegut/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D01_00111_040</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Coves de Sant Oleguer. La plana superior està sense edificar, és on posteriorment es van construir les cases conegudes com les del Garcia Planas. 19 de febrer de l'any 1959. Autor desconegut / AHS. -- [Informe sobre l'annexió de la Creu de Ba</w:t>
            </w:r>
            <w:r>
              <w:rPr>
                <w:rFonts w:ascii="Times New Roman" w:eastAsia="Times New Roman" w:hAnsi="Times New Roman" w:cs="Times New Roman"/>
                <w:sz w:val="20"/>
              </w:rPr>
              <w:t>rberà, foto 39].</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D01_00111_041</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Coves de Sant Oleguer a la Cobertera. Sabadell, 19 de febrer de 1959.- Autor desconegut/ AHS.- -- [Informe sobre l'annexió de la Creu de Barberà].</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D01_00219_028</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Nau principal de l'església de la Ma</w:t>
            </w:r>
            <w:r>
              <w:rPr>
                <w:rFonts w:ascii="Times New Roman" w:eastAsia="Times New Roman" w:hAnsi="Times New Roman" w:cs="Times New Roman"/>
                <w:sz w:val="20"/>
              </w:rPr>
              <w:t>re de Déu dels Dolors al barri de Torre romeu. Sabadell, dècada de 1950. Autor  desconegut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D01_00219_047</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right="120"/>
              <w:jc w:val="center"/>
            </w:pPr>
            <w:r>
              <w:rPr>
                <w:rFonts w:ascii="Times New Roman" w:eastAsia="Times New Roman" w:hAnsi="Times New Roman" w:cs="Times New Roman"/>
                <w:sz w:val="20"/>
              </w:rPr>
              <w:t xml:space="preserve">Partit de futbol al barri de Torre Romeu. Sabadell, 1958.- Autor desconegut. </w:t>
            </w:r>
          </w:p>
          <w:p w:rsidR="00072A34" w:rsidRDefault="001547D0">
            <w:pPr>
              <w:spacing w:after="0"/>
              <w:ind w:left="115"/>
            </w:pPr>
            <w:r>
              <w:rPr>
                <w:rFonts w:ascii="Times New Roman" w:eastAsia="Times New Roman" w:hAnsi="Times New Roman" w:cs="Times New Roman"/>
                <w:sz w:val="20"/>
              </w:rPr>
              <w:t>Foto cedida per  Álvar García Trabanca /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D01_00219_050</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 xml:space="preserve">Nens jugant al pla on hi ha el col·legi del riual c. Segre- Flamicell. Sabadell, </w:t>
            </w:r>
          </w:p>
          <w:p w:rsidR="00072A34" w:rsidRDefault="001547D0">
            <w:pPr>
              <w:spacing w:after="0"/>
              <w:ind w:left="115"/>
            </w:pPr>
            <w:r>
              <w:rPr>
                <w:rFonts w:ascii="Times New Roman" w:eastAsia="Times New Roman" w:hAnsi="Times New Roman" w:cs="Times New Roman"/>
                <w:sz w:val="20"/>
              </w:rPr>
              <w:t>1956.- Autor: Alvar Garcia / AHS</w:t>
            </w:r>
          </w:p>
        </w:tc>
      </w:tr>
    </w:tbl>
    <w:p w:rsidR="00072A34" w:rsidRDefault="001547D0">
      <w:pPr>
        <w:tabs>
          <w:tab w:val="center" w:pos="636"/>
          <w:tab w:val="center" w:pos="4008"/>
        </w:tabs>
        <w:spacing w:after="0"/>
      </w:pPr>
      <w:r>
        <w:tab/>
      </w:r>
      <w:r>
        <w:rPr>
          <w:rFonts w:ascii="Times New Roman" w:eastAsia="Times New Roman" w:hAnsi="Times New Roman" w:cs="Times New Roman"/>
          <w:b/>
          <w:sz w:val="20"/>
        </w:rPr>
        <w:t>Signatura</w:t>
      </w:r>
      <w:r>
        <w:rPr>
          <w:rFonts w:ascii="Times New Roman" w:eastAsia="Times New Roman" w:hAnsi="Times New Roman" w:cs="Times New Roman"/>
          <w:b/>
          <w:sz w:val="20"/>
        </w:rPr>
        <w:tab/>
        <w:t>Descripció</w:t>
      </w:r>
    </w:p>
    <w:p w:rsidR="00072A34" w:rsidRDefault="001547D0">
      <w:pPr>
        <w:spacing w:after="112"/>
        <w:ind w:left="146"/>
      </w:pPr>
      <w:r>
        <w:rPr>
          <w:noProof/>
        </w:rPr>
        <mc:AlternateContent>
          <mc:Choice Requires="wpg">
            <w:drawing>
              <wp:inline distT="0" distB="0" distL="0" distR="0">
                <wp:extent cx="5183124" cy="1524"/>
                <wp:effectExtent l="0" t="0" r="0" b="0"/>
                <wp:docPr id="1936" name="Group 1936"/>
                <wp:cNvGraphicFramePr/>
                <a:graphic xmlns:a="http://schemas.openxmlformats.org/drawingml/2006/main">
                  <a:graphicData uri="http://schemas.microsoft.com/office/word/2010/wordprocessingGroup">
                    <wpg:wgp>
                      <wpg:cNvGrpSpPr/>
                      <wpg:grpSpPr>
                        <a:xfrm>
                          <a:off x="0" y="0"/>
                          <a:ext cx="5183124" cy="1524"/>
                          <a:chOff x="0" y="0"/>
                          <a:chExt cx="5183124" cy="1524"/>
                        </a:xfrm>
                      </wpg:grpSpPr>
                      <wps:wsp>
                        <wps:cNvPr id="2165" name="Shape 2165"/>
                        <wps:cNvSpPr/>
                        <wps:spPr>
                          <a:xfrm>
                            <a:off x="0" y="0"/>
                            <a:ext cx="5183124" cy="9144"/>
                          </a:xfrm>
                          <a:custGeom>
                            <a:avLst/>
                            <a:gdLst/>
                            <a:ahLst/>
                            <a:cxnLst/>
                            <a:rect l="0" t="0" r="0" b="0"/>
                            <a:pathLst>
                              <a:path w="5183124" h="9144">
                                <a:moveTo>
                                  <a:pt x="0" y="0"/>
                                </a:moveTo>
                                <a:lnTo>
                                  <a:pt x="5183124" y="0"/>
                                </a:lnTo>
                                <a:lnTo>
                                  <a:pt x="5183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6" style="width:408.12pt;height:0.119995pt;mso-position-horizontal-relative:char;mso-position-vertical-relative:line" coordsize="51831,15">
                <v:shape id="Shape 2166" style="position:absolute;width:51831;height:91;left:0;top:0;" coordsize="5183124,9144" path="m0,0l5183124,0l5183124,9144l0,9144l0,0">
                  <v:stroke weight="0pt" endcap="flat" joinstyle="miter" miterlimit="10" on="false" color="#000000" opacity="0"/>
                  <v:fill on="true" color="#000000"/>
                </v:shape>
              </v:group>
            </w:pict>
          </mc:Fallback>
        </mc:AlternateContent>
      </w:r>
    </w:p>
    <w:tbl>
      <w:tblPr>
        <w:tblStyle w:val="TableGrid"/>
        <w:tblW w:w="8273" w:type="dxa"/>
        <w:tblInd w:w="90" w:type="dxa"/>
        <w:tblCellMar>
          <w:top w:w="181" w:type="dxa"/>
          <w:left w:w="124" w:type="dxa"/>
          <w:bottom w:w="0" w:type="dxa"/>
          <w:right w:w="110" w:type="dxa"/>
        </w:tblCellMar>
        <w:tblLook w:val="04A0" w:firstRow="1" w:lastRow="0" w:firstColumn="1" w:lastColumn="0" w:noHBand="0" w:noVBand="1"/>
      </w:tblPr>
      <w:tblGrid>
        <w:gridCol w:w="1586"/>
        <w:gridCol w:w="6687"/>
      </w:tblGrid>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lastRenderedPageBreak/>
              <w:t>AHS_B019901_</w:t>
            </w:r>
          </w:p>
          <w:p w:rsidR="00072A34" w:rsidRDefault="001547D0">
            <w:pPr>
              <w:spacing w:after="0"/>
            </w:pPr>
            <w:r>
              <w:rPr>
                <w:rFonts w:ascii="Times New Roman" w:eastAsia="Times New Roman" w:hAnsi="Times New Roman" w:cs="Times New Roman"/>
                <w:sz w:val="20"/>
              </w:rPr>
              <w:t>D01_00219_051</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Vista general del barri de Torre Romeu, Sabadell, 1957.-  Autor desconegut. Foto cedida  Álvaro García Trabanca /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D01_00219_068</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Construcció de l'església del barri de Torre Romeu. Sabadell, 1952-1953.- Foto: Álvar García Trabanca /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w:t>
            </w:r>
            <w:r>
              <w:rPr>
                <w:rFonts w:ascii="Times New Roman" w:eastAsia="Times New Roman" w:hAnsi="Times New Roman" w:cs="Times New Roman"/>
                <w:sz w:val="20"/>
              </w:rPr>
              <w:t>HS_B019901_</w:t>
            </w:r>
          </w:p>
          <w:p w:rsidR="00072A34" w:rsidRDefault="001547D0">
            <w:pPr>
              <w:spacing w:after="0"/>
            </w:pPr>
            <w:r>
              <w:rPr>
                <w:rFonts w:ascii="Times New Roman" w:eastAsia="Times New Roman" w:hAnsi="Times New Roman" w:cs="Times New Roman"/>
                <w:sz w:val="20"/>
              </w:rPr>
              <w:t>D01_00219_077</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Cases del Garcia Planas, anomenades "Nostra Llar", al barri de Sant Oleguer. A la part inferior apareixen les coves de Sant Oleguer. Sabadell, s.d. Autor desconegut. Foto cedida per Anita Brunet /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AHS_B019901_</w:t>
            </w:r>
          </w:p>
          <w:p w:rsidR="00072A34" w:rsidRDefault="001547D0">
            <w:pPr>
              <w:spacing w:after="0"/>
            </w:pPr>
            <w:r>
              <w:rPr>
                <w:rFonts w:ascii="Times New Roman" w:eastAsia="Times New Roman" w:hAnsi="Times New Roman" w:cs="Times New Roman"/>
                <w:sz w:val="20"/>
              </w:rPr>
              <w:t>D01_00219_079</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M</w:t>
            </w:r>
            <w:r>
              <w:rPr>
                <w:rFonts w:ascii="Times New Roman" w:eastAsia="Times New Roman" w:hAnsi="Times New Roman" w:cs="Times New Roman"/>
                <w:sz w:val="20"/>
              </w:rPr>
              <w:t xml:space="preserve">asia de Sant Oleguer i coves. Sabadell, dècada 1950.- Autor desconegut. </w:t>
            </w:r>
          </w:p>
          <w:p w:rsidR="00072A34" w:rsidRDefault="001547D0">
            <w:pPr>
              <w:spacing w:after="0"/>
              <w:ind w:left="115"/>
            </w:pPr>
            <w:r>
              <w:rPr>
                <w:rFonts w:ascii="Times New Roman" w:eastAsia="Times New Roman" w:hAnsi="Times New Roman" w:cs="Times New Roman"/>
                <w:sz w:val="20"/>
              </w:rPr>
              <w:t>/AHS Foto cedida per Anita Brunet /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AN007_0130</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Un "carrer" de les Coves de Sant Oleguer. Foto del rodatge del film "El nostre pa de cada dia",  Sabadell, 1950. Autor: Ramon Bardés / AHS</w:t>
            </w:r>
          </w:p>
        </w:tc>
      </w:tr>
      <w:tr w:rsidR="00072A34">
        <w:trPr>
          <w:trHeight w:val="1471"/>
        </w:trPr>
        <w:tc>
          <w:tcPr>
            <w:tcW w:w="1586" w:type="dxa"/>
            <w:tcBorders>
              <w:top w:val="single" w:sz="2" w:space="0" w:color="000000"/>
              <w:left w:val="single" w:sz="2" w:space="0" w:color="000000"/>
              <w:bottom w:val="single" w:sz="2" w:space="0" w:color="000000"/>
              <w:right w:val="nil"/>
            </w:tcBorders>
          </w:tcPr>
          <w:p w:rsidR="00072A34" w:rsidRDefault="001547D0">
            <w:pPr>
              <w:spacing w:after="0"/>
            </w:pPr>
            <w:r>
              <w:rPr>
                <w:rFonts w:ascii="Times New Roman" w:eastAsia="Times New Roman" w:hAnsi="Times New Roman" w:cs="Times New Roman"/>
                <w:sz w:val="20"/>
              </w:rPr>
              <w:t>CL01270</w:t>
            </w:r>
          </w:p>
        </w:tc>
        <w:tc>
          <w:tcPr>
            <w:tcW w:w="6686" w:type="dxa"/>
            <w:tcBorders>
              <w:top w:val="single" w:sz="2" w:space="0" w:color="000000"/>
              <w:left w:val="nil"/>
              <w:bottom w:val="single" w:sz="2" w:space="0" w:color="000000"/>
              <w:right w:val="single" w:sz="2" w:space="0" w:color="000000"/>
            </w:tcBorders>
          </w:tcPr>
          <w:p w:rsidR="00072A34" w:rsidRDefault="001547D0">
            <w:pPr>
              <w:spacing w:after="0"/>
              <w:ind w:left="115"/>
            </w:pPr>
            <w:r>
              <w:rPr>
                <w:rFonts w:ascii="Times New Roman" w:eastAsia="Times New Roman" w:hAnsi="Times New Roman" w:cs="Times New Roman"/>
                <w:sz w:val="20"/>
              </w:rPr>
              <w:t>Cases d'autoconstrucció al barri de Torre Romeu. Sabadell, dècada 1970.- Autor: Pere Farran / AHS</w:t>
            </w:r>
          </w:p>
        </w:tc>
      </w:tr>
    </w:tbl>
    <w:p w:rsidR="001547D0" w:rsidRDefault="001547D0"/>
    <w:sectPr w:rsidR="001547D0">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34"/>
    <w:rsid w:val="00072A34"/>
    <w:rsid w:val="001547D0"/>
    <w:rsid w:val="00C70AB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F7900-6160-4003-A8B4-B7385E94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Descripcio sis</dc:title>
  <dc:subject/>
  <dc:creator>ipardo</dc:creator>
  <cp:keywords/>
  <cp:lastModifiedBy>angelina puig i valls</cp:lastModifiedBy>
  <cp:revision>2</cp:revision>
  <dcterms:created xsi:type="dcterms:W3CDTF">2018-07-10T14:01:00Z</dcterms:created>
  <dcterms:modified xsi:type="dcterms:W3CDTF">2018-07-10T14:01:00Z</dcterms:modified>
</cp:coreProperties>
</file>